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26.06.2006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177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реализации закона Еврейской автономной области «О порядке предоставления жилых помещений специализированного жилищного фонда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/>
    </w:p>
    <w:p>
      <w:pPr>
        <w:pStyle w:val="864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4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Еврейской автономной области</w:t>
      </w:r>
      <w:r/>
    </w:p>
    <w:p>
      <w:pPr>
        <w:pStyle w:val="864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pStyle w:val="866"/>
        <w:ind w:firstLine="705"/>
        <w:jc w:val="both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26.06.2006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177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реализации закона Еврейской автономной области «О порядке предоставления жилых помещений специализированного жилищного фонда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/>
      <w:r>
        <w:rPr>
          <w:rFonts w:ascii="Times New Roman" w:hAnsi="Times New Roman"/>
          <w:sz w:val="28"/>
          <w:szCs w:val="28"/>
        </w:rPr>
        <w:t xml:space="preserve">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66"/>
        <w:ind w:firstLine="705"/>
        <w:jc w:val="both"/>
        <w:spacing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highlight w:val="none"/>
        </w:rPr>
        <w:t xml:space="preserve">В пункт 3 внести следующее изменение: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6"/>
        <w:ind w:firstLine="705"/>
        <w:jc w:val="both"/>
        <w:spacing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 подпункте 3.1.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Комитет социальной защиты населения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«Департамент социальной защиты населения»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ind w:left="0" w:firstLine="708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  в подпункте 3.2.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«Управление жилищно-коммунального хозяйства и энергетики правительства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«Департамент строительства и жилищно-коммунального хозяйства правительства Еврейской автономной области».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6"/>
        <w:ind w:firstLine="705"/>
        <w:jc w:val="both"/>
        <w:spacing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1.2. В пункте 4 внести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6"/>
        <w:ind w:firstLine="705"/>
        <w:jc w:val="both"/>
        <w:spacing w:line="36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 в подпункте 4.1.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Комитет социальной защиты населения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«Департамент социальной защиты населения»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66"/>
        <w:ind w:left="0" w:firstLine="708"/>
        <w:jc w:val="both"/>
        <w:spacing w:line="36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  в подпункте 4.2. с</w:t>
      </w:r>
      <w:r>
        <w:rPr>
          <w:rFonts w:ascii="Times New Roman" w:hAnsi="Times New Roman"/>
          <w:sz w:val="28"/>
          <w:szCs w:val="28"/>
          <w:highlight w:val="none"/>
        </w:rPr>
        <w:t xml:space="preserve">лова «Управление жилищно-коммунального хозяйства и энергетики правительства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«Департамент строительства и жилищно-коммунального хозяйства правительства Еврейской автономной области».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ind w:firstLine="705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Пункт  7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firstLine="708"/>
        <w:jc w:val="bot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64"/>
        <w:jc w:val="bot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4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4"/>
        <w:jc w:val="both"/>
        <w:spacing w:line="22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sz w:val="28"/>
          <w:szCs w:val="28"/>
        </w:rPr>
        <w:t xml:space="preserve">Р.Э. Гольдштейн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pStyle w:val="864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Arial" w:hAnsi="Arial" w:cs="Arial" w:eastAsiaTheme="minorHAnsi"/>
        <w:sz w:val="14"/>
      </w:rPr>
    </w:pPr>
    <w:r>
      <w:rPr>
        <w:rFonts w:ascii="Arial" w:hAnsi="Arial" w:cs="Arial" w:eastAsiaTheme="minorHAnsi"/>
        <w:sz w:val="1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5232377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4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8"/>
    <w:uiPriority w:val="34"/>
    <w:qFormat/>
    <w:pPr>
      <w:contextualSpacing/>
      <w:ind w:left="720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7"/>
    <w:uiPriority w:val="99"/>
  </w:style>
  <w:style w:type="character" w:styleId="712">
    <w:name w:val="Footer Char"/>
    <w:basedOn w:val="859"/>
    <w:link w:val="869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9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8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>
    <w:name w:val="No Spacing"/>
    <w:uiPriority w:val="1"/>
    <w:qFormat/>
    <w:rPr>
      <w:sz w:val="22"/>
      <w:szCs w:val="22"/>
      <w:lang w:eastAsia="en-US"/>
    </w:rPr>
  </w:style>
  <w:style w:type="table" w:styleId="865">
    <w:name w:val="Table Grid"/>
    <w:basedOn w:val="86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7">
    <w:name w:val="Header"/>
    <w:basedOn w:val="858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9"/>
    <w:link w:val="867"/>
    <w:uiPriority w:val="99"/>
    <w:rPr>
      <w:sz w:val="22"/>
      <w:szCs w:val="22"/>
      <w:lang w:eastAsia="en-US"/>
    </w:rPr>
  </w:style>
  <w:style w:type="paragraph" w:styleId="869">
    <w:name w:val="Footer"/>
    <w:basedOn w:val="858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9"/>
    <w:link w:val="869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1BE-C541-4823-B8EA-0CB2B00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5</cp:revision>
  <dcterms:created xsi:type="dcterms:W3CDTF">2021-08-31T04:41:00Z</dcterms:created>
  <dcterms:modified xsi:type="dcterms:W3CDTF">2023-07-11T05:28:20Z</dcterms:modified>
</cp:coreProperties>
</file>